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1D" w:rsidRPr="007975AB" w:rsidRDefault="008E4B68">
      <w:pPr>
        <w:pStyle w:val="a3"/>
        <w:widowControl/>
        <w:spacing w:beforeAutospacing="0" w:after="210" w:afterAutospacing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我为群众办实事</w:t>
      </w:r>
      <w:r w:rsidR="0028355C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| </w:t>
      </w:r>
      <w:r w:rsidR="0041236A" w:rsidRPr="007975AB"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教育整顿访民意  普法宣传进</w:t>
      </w:r>
      <w:r w:rsidR="0018297C" w:rsidRPr="007975AB">
        <w:rPr>
          <w:rFonts w:ascii="方正小标宋简体" w:eastAsia="方正小标宋简体" w:hAnsi="方正小标宋简体" w:cs="方正小标宋简体" w:hint="eastAsia"/>
          <w:sz w:val="44"/>
          <w:szCs w:val="44"/>
        </w:rPr>
        <w:t>社区</w:t>
      </w:r>
    </w:p>
    <w:p w:rsidR="00723A1D" w:rsidRDefault="00086A74" w:rsidP="00086A74">
      <w:pPr>
        <w:pStyle w:val="a3"/>
        <w:widowControl/>
        <w:spacing w:beforeAutospacing="0" w:after="21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7975AB">
        <w:rPr>
          <w:rFonts w:ascii="仿宋_GB2312" w:eastAsia="仿宋_GB2312" w:hAnsi="仿宋_GB2312" w:cs="仿宋_GB2312" w:hint="eastAsia"/>
          <w:sz w:val="32"/>
          <w:szCs w:val="32"/>
        </w:rPr>
        <w:t>深入开展</w:t>
      </w:r>
      <w:r w:rsidR="0041236A" w:rsidRPr="007975AB">
        <w:rPr>
          <w:rFonts w:ascii="仿宋_GB2312" w:eastAsia="仿宋_GB2312" w:hAnsi="仿宋_GB2312" w:cs="仿宋_GB2312" w:hint="eastAsia"/>
          <w:sz w:val="32"/>
          <w:szCs w:val="32"/>
        </w:rPr>
        <w:t>“万名干警下基层、我为群众办实事”爱民实践</w:t>
      </w:r>
      <w:r w:rsidR="0018297C" w:rsidRPr="007975AB">
        <w:rPr>
          <w:rFonts w:ascii="仿宋_GB2312" w:eastAsia="仿宋_GB2312" w:hAnsi="仿宋_GB2312" w:cs="仿宋_GB2312" w:hint="eastAsia"/>
          <w:sz w:val="32"/>
          <w:szCs w:val="32"/>
        </w:rPr>
        <w:t>活动</w:t>
      </w:r>
      <w:r w:rsidRPr="007975AB">
        <w:rPr>
          <w:rFonts w:ascii="仿宋_GB2312" w:eastAsia="仿宋_GB2312" w:hAnsi="仿宋_GB2312" w:cs="仿宋_GB2312" w:hint="eastAsia"/>
          <w:sz w:val="32"/>
          <w:szCs w:val="32"/>
        </w:rPr>
        <w:t>是队伍教育整顿的重要环节</w:t>
      </w:r>
      <w:r w:rsidR="0018297C" w:rsidRPr="007975AB">
        <w:rPr>
          <w:rFonts w:ascii="仿宋_GB2312" w:eastAsia="仿宋_GB2312" w:hAnsi="仿宋_GB2312" w:cs="仿宋_GB2312" w:hint="eastAsia"/>
          <w:sz w:val="32"/>
          <w:szCs w:val="32"/>
        </w:rPr>
        <w:t>，4月7日，</w:t>
      </w:r>
      <w:r w:rsidR="00020836" w:rsidRPr="007975AB">
        <w:rPr>
          <w:rFonts w:ascii="仿宋_GB2312" w:eastAsia="仿宋_GB2312" w:hAnsi="仿宋_GB2312" w:cs="仿宋_GB2312" w:hint="eastAsia"/>
          <w:sz w:val="32"/>
          <w:szCs w:val="32"/>
        </w:rPr>
        <w:t>我</w:t>
      </w:r>
      <w:r w:rsidR="0018297C" w:rsidRPr="007975AB">
        <w:rPr>
          <w:rFonts w:ascii="仿宋_GB2312" w:eastAsia="仿宋_GB2312" w:hAnsi="仿宋_GB2312" w:cs="仿宋_GB2312" w:hint="eastAsia"/>
          <w:sz w:val="32"/>
          <w:szCs w:val="32"/>
        </w:rPr>
        <w:t>院第二党支部组织全体党员</w:t>
      </w:r>
      <w:r w:rsidR="0041236A" w:rsidRPr="007975AB">
        <w:rPr>
          <w:rFonts w:ascii="仿宋_GB2312" w:eastAsia="仿宋_GB2312" w:hAnsi="仿宋_GB2312" w:cs="仿宋_GB2312" w:hint="eastAsia"/>
          <w:sz w:val="32"/>
          <w:szCs w:val="32"/>
        </w:rPr>
        <w:t>法官</w:t>
      </w:r>
      <w:r w:rsidR="0018297C" w:rsidRPr="007975AB">
        <w:rPr>
          <w:rFonts w:ascii="仿宋_GB2312" w:eastAsia="仿宋_GB2312" w:hAnsi="仿宋_GB2312" w:cs="仿宋_GB2312" w:hint="eastAsia"/>
          <w:sz w:val="32"/>
          <w:szCs w:val="32"/>
        </w:rPr>
        <w:t>干警，</w:t>
      </w:r>
      <w:r w:rsidR="0041236A" w:rsidRPr="007975AB">
        <w:rPr>
          <w:rFonts w:ascii="仿宋_GB2312" w:eastAsia="仿宋_GB2312" w:hAnsi="仿宋_GB2312" w:cs="仿宋_GB2312" w:hint="eastAsia"/>
          <w:sz w:val="32"/>
          <w:szCs w:val="32"/>
        </w:rPr>
        <w:t>深入到辖区内的吉林街道安乐社区，在吉盛花园小区法</w:t>
      </w:r>
      <w:r w:rsidR="007975AB">
        <w:rPr>
          <w:rFonts w:ascii="仿宋_GB2312" w:eastAsia="仿宋_GB2312" w:hAnsi="仿宋_GB2312" w:cs="仿宋_GB2312" w:hint="eastAsia"/>
          <w:sz w:val="32"/>
          <w:szCs w:val="32"/>
        </w:rPr>
        <w:t>治大院活动广场</w:t>
      </w:r>
      <w:r w:rsidR="0041236A" w:rsidRPr="007975AB">
        <w:rPr>
          <w:rFonts w:ascii="仿宋_GB2312" w:eastAsia="仿宋_GB2312" w:hAnsi="仿宋_GB2312" w:cs="仿宋_GB2312" w:hint="eastAsia"/>
          <w:sz w:val="32"/>
          <w:szCs w:val="32"/>
        </w:rPr>
        <w:t>开展法院队伍教育整顿问卷调查暨普法宣传进社区活动，法</w:t>
      </w:r>
      <w:r w:rsidR="0018297C" w:rsidRPr="007975AB">
        <w:rPr>
          <w:rFonts w:ascii="仿宋_GB2312" w:eastAsia="仿宋_GB2312" w:hAnsi="仿宋_GB2312" w:cs="仿宋_GB2312" w:hint="eastAsia"/>
          <w:sz w:val="32"/>
          <w:szCs w:val="32"/>
        </w:rPr>
        <w:t>院党组成员、副院长李玉洲</w:t>
      </w:r>
      <w:r w:rsidR="0041236A" w:rsidRPr="007975AB">
        <w:rPr>
          <w:rFonts w:ascii="仿宋_GB2312" w:eastAsia="仿宋_GB2312" w:hAnsi="仿宋_GB2312" w:cs="仿宋_GB2312" w:hint="eastAsia"/>
          <w:sz w:val="32"/>
          <w:szCs w:val="32"/>
        </w:rPr>
        <w:t>和安乐社区书记赵连德参加了活动。</w:t>
      </w:r>
    </w:p>
    <w:p w:rsidR="008E4B68" w:rsidRPr="008E4B68" w:rsidRDefault="008E4B68" w:rsidP="008E4B68">
      <w:pPr>
        <w:pStyle w:val="a3"/>
        <w:widowControl/>
        <w:spacing w:beforeAutospacing="0" w:after="210" w:afterAutospacing="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543175" cy="1905086"/>
            <wp:effectExtent l="19050" t="0" r="9525" b="0"/>
            <wp:docPr id="1" name="图片 1" descr="C:\Users\lenovo\Desktop\9114b8d7993b5005e491d025918e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9114b8d7993b5005e491d025918e8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543175" cy="1905086"/>
            <wp:effectExtent l="19050" t="0" r="9525" b="0"/>
            <wp:docPr id="5" name="图片 2" descr="C:\Users\lenovo\Desktop\33d1d3e3e11989a4fcc2afd5d84d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33d1d3e3e11989a4fcc2afd5d84d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10" w:rsidRDefault="003C3210" w:rsidP="003C3210">
      <w:pPr>
        <w:pStyle w:val="a3"/>
        <w:widowControl/>
        <w:spacing w:beforeAutospacing="0" w:after="21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7975AB">
        <w:rPr>
          <w:rFonts w:ascii="仿宋_GB2312" w:eastAsia="仿宋_GB2312" w:hAnsi="仿宋_GB2312" w:cs="仿宋_GB2312" w:hint="eastAsia"/>
          <w:sz w:val="32"/>
          <w:szCs w:val="32"/>
        </w:rPr>
        <w:t>活动现场，</w:t>
      </w:r>
      <w:r w:rsidR="0041236A" w:rsidRPr="007975AB">
        <w:rPr>
          <w:rFonts w:ascii="仿宋_GB2312" w:eastAsia="仿宋_GB2312" w:hAnsi="仿宋_GB2312" w:cs="仿宋_GB2312" w:hint="eastAsia"/>
          <w:sz w:val="32"/>
          <w:szCs w:val="32"/>
        </w:rPr>
        <w:t>干警们通过</w:t>
      </w:r>
      <w:r w:rsidR="0018297C" w:rsidRPr="007975AB">
        <w:rPr>
          <w:rFonts w:ascii="仿宋_GB2312" w:eastAsia="仿宋_GB2312" w:hAnsi="仿宋_GB2312" w:cs="仿宋_GB2312" w:hint="eastAsia"/>
          <w:sz w:val="32"/>
          <w:szCs w:val="32"/>
        </w:rPr>
        <w:t>宣传</w:t>
      </w:r>
      <w:r w:rsidR="0041236A" w:rsidRPr="007975AB">
        <w:rPr>
          <w:rFonts w:ascii="仿宋_GB2312" w:eastAsia="仿宋_GB2312" w:hAnsi="仿宋_GB2312" w:cs="仿宋_GB2312" w:hint="eastAsia"/>
          <w:sz w:val="32"/>
          <w:szCs w:val="32"/>
        </w:rPr>
        <w:t>条幅</w:t>
      </w:r>
      <w:r w:rsidR="0018297C" w:rsidRPr="007975AB">
        <w:rPr>
          <w:rFonts w:ascii="仿宋_GB2312" w:eastAsia="仿宋_GB2312" w:hAnsi="仿宋_GB2312" w:cs="仿宋_GB2312" w:hint="eastAsia"/>
          <w:sz w:val="32"/>
          <w:szCs w:val="32"/>
        </w:rPr>
        <w:t>、干警走访等方式，</w:t>
      </w:r>
      <w:r w:rsidR="0041236A" w:rsidRPr="007975AB">
        <w:rPr>
          <w:rFonts w:ascii="仿宋_GB2312" w:eastAsia="仿宋_GB2312" w:hAnsi="仿宋_GB2312" w:cs="仿宋_GB2312" w:hint="eastAsia"/>
          <w:sz w:val="32"/>
          <w:szCs w:val="32"/>
        </w:rPr>
        <w:t>向社区居民宣传了习近平新时代法</w:t>
      </w:r>
      <w:r w:rsidR="00F26707" w:rsidRPr="007975AB">
        <w:rPr>
          <w:rFonts w:ascii="仿宋_GB2312" w:eastAsia="仿宋_GB2312" w:hAnsi="仿宋_GB2312" w:cs="仿宋_GB2312" w:hint="eastAsia"/>
          <w:sz w:val="32"/>
          <w:szCs w:val="32"/>
        </w:rPr>
        <w:t>治</w:t>
      </w:r>
      <w:r w:rsidR="0041236A" w:rsidRPr="007975AB">
        <w:rPr>
          <w:rFonts w:ascii="仿宋_GB2312" w:eastAsia="仿宋_GB2312" w:hAnsi="仿宋_GB2312" w:cs="仿宋_GB2312" w:hint="eastAsia"/>
          <w:sz w:val="32"/>
          <w:szCs w:val="32"/>
        </w:rPr>
        <w:t>思想和政法队伍教育整顿的重要意义，</w:t>
      </w:r>
      <w:r w:rsidR="0018297C" w:rsidRPr="007975AB">
        <w:rPr>
          <w:rFonts w:ascii="仿宋_GB2312" w:eastAsia="仿宋_GB2312" w:hAnsi="仿宋_GB2312" w:cs="仿宋_GB2312" w:hint="eastAsia"/>
          <w:sz w:val="32"/>
          <w:szCs w:val="32"/>
        </w:rPr>
        <w:t>邀请社区居民填写调查问卷，</w:t>
      </w:r>
      <w:r w:rsidR="00F26707" w:rsidRPr="007975AB">
        <w:rPr>
          <w:rFonts w:ascii="仿宋_GB2312" w:eastAsia="仿宋_GB2312" w:hAnsi="仿宋_GB2312" w:cs="仿宋_GB2312" w:hint="eastAsia"/>
          <w:sz w:val="32"/>
          <w:szCs w:val="32"/>
        </w:rPr>
        <w:t>征求群众对于</w:t>
      </w:r>
      <w:r w:rsidR="00AD4338">
        <w:rPr>
          <w:rFonts w:ascii="仿宋_GB2312" w:eastAsia="仿宋_GB2312" w:hAnsi="仿宋_GB2312" w:cs="仿宋_GB2312" w:hint="eastAsia"/>
          <w:sz w:val="32"/>
          <w:szCs w:val="32"/>
        </w:rPr>
        <w:t>政法队伍教育整顿</w:t>
      </w:r>
      <w:r w:rsidR="0018297C" w:rsidRPr="007975A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A1DD0" w:rsidRPr="007975AB">
        <w:rPr>
          <w:rFonts w:ascii="仿宋_GB2312" w:eastAsia="仿宋_GB2312" w:hAnsi="仿宋_GB2312" w:cs="仿宋_GB2312" w:hint="eastAsia"/>
          <w:sz w:val="32"/>
          <w:szCs w:val="32"/>
        </w:rPr>
        <w:t>落实</w:t>
      </w:r>
      <w:r w:rsidR="0018297C" w:rsidRPr="007975AB">
        <w:rPr>
          <w:rFonts w:ascii="仿宋_GB2312" w:eastAsia="仿宋_GB2312" w:hAnsi="仿宋_GB2312" w:cs="仿宋_GB2312" w:hint="eastAsia"/>
          <w:sz w:val="32"/>
          <w:szCs w:val="32"/>
        </w:rPr>
        <w:t>防止干预司法“三个规定”</w:t>
      </w:r>
      <w:r w:rsidR="00AD4338">
        <w:rPr>
          <w:rFonts w:ascii="仿宋_GB2312" w:eastAsia="仿宋_GB2312" w:hAnsi="仿宋_GB2312" w:cs="仿宋_GB2312" w:hint="eastAsia"/>
          <w:sz w:val="32"/>
          <w:szCs w:val="32"/>
        </w:rPr>
        <w:t>的看法</w:t>
      </w:r>
      <w:r w:rsidR="0018297C" w:rsidRPr="007975AB">
        <w:rPr>
          <w:rFonts w:ascii="仿宋_GB2312" w:eastAsia="仿宋_GB2312" w:hAnsi="仿宋_GB2312" w:cs="仿宋_GB2312" w:hint="eastAsia"/>
          <w:sz w:val="32"/>
          <w:szCs w:val="32"/>
        </w:rPr>
        <w:t>和对法院</w:t>
      </w:r>
      <w:r w:rsidR="00AD4338">
        <w:rPr>
          <w:rFonts w:ascii="仿宋_GB2312" w:eastAsia="仿宋_GB2312" w:hAnsi="仿宋_GB2312" w:cs="仿宋_GB2312" w:hint="eastAsia"/>
          <w:sz w:val="32"/>
          <w:szCs w:val="32"/>
        </w:rPr>
        <w:t>各项</w:t>
      </w:r>
      <w:r w:rsidR="0018297C" w:rsidRPr="007975AB">
        <w:rPr>
          <w:rFonts w:ascii="仿宋_GB2312" w:eastAsia="仿宋_GB2312" w:hAnsi="仿宋_GB2312" w:cs="仿宋_GB2312" w:hint="eastAsia"/>
          <w:sz w:val="32"/>
          <w:szCs w:val="32"/>
        </w:rPr>
        <w:t>工作的意见建议。</w:t>
      </w:r>
      <w:r w:rsidRPr="007975AB">
        <w:rPr>
          <w:rFonts w:ascii="仿宋_GB2312" w:eastAsia="仿宋_GB2312" w:hAnsi="仿宋_GB2312" w:cs="仿宋_GB2312" w:hint="eastAsia"/>
          <w:sz w:val="32"/>
          <w:szCs w:val="32"/>
        </w:rPr>
        <w:t>同时还设立了法律咨询台，为社区居民提供现场法律咨询服务，面对面为居民答疑解惑，前来了解法律问题的居民络绎不绝，法官们</w:t>
      </w:r>
      <w:r w:rsidR="00AD4338">
        <w:rPr>
          <w:rFonts w:ascii="仿宋_GB2312" w:eastAsia="仿宋_GB2312" w:hAnsi="仿宋_GB2312" w:cs="仿宋_GB2312" w:hint="eastAsia"/>
          <w:sz w:val="32"/>
          <w:szCs w:val="32"/>
        </w:rPr>
        <w:t>都</w:t>
      </w:r>
      <w:r w:rsidRPr="007975AB">
        <w:rPr>
          <w:rFonts w:ascii="仿宋_GB2312" w:eastAsia="仿宋_GB2312" w:hAnsi="仿宋_GB2312" w:cs="仿宋_GB2312" w:hint="eastAsia"/>
          <w:sz w:val="32"/>
          <w:szCs w:val="32"/>
        </w:rPr>
        <w:t>给予了详</w:t>
      </w:r>
      <w:r w:rsidRPr="007975A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细的解答，有的相互留下了联系方式，便于进一步进行沟通咨询。社区居民李女士表示，现在群众的法律意识越来越强，但对法律方面的了解和渠道不多，组织这样的活动既可以增加法律知识，又可以增强市民自我保护意识，希望人民法院以后能多开展这样的活动。</w:t>
      </w:r>
    </w:p>
    <w:p w:rsidR="008E4B68" w:rsidRPr="007975AB" w:rsidRDefault="008E4B68" w:rsidP="008E4B68">
      <w:pPr>
        <w:pStyle w:val="a3"/>
        <w:widowControl/>
        <w:spacing w:beforeAutospacing="0" w:after="210" w:afterAutospacing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1928667" cy="2574000"/>
            <wp:effectExtent l="19050" t="0" r="0" b="0"/>
            <wp:docPr id="6" name="图片 3" descr="C:\Users\lenovo\Desktop\微信图片_2021040810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微信图片_202104081057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67" cy="25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2352675" cy="2573903"/>
            <wp:effectExtent l="19050" t="0" r="9525" b="0"/>
            <wp:docPr id="7" name="图片 4" descr="C:\Users\lenovo\Desktop\d6f31ebe19524035b01d3316870c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d6f31ebe19524035b01d3316870c83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7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1D" w:rsidRDefault="000F5356" w:rsidP="003C3210">
      <w:pPr>
        <w:pStyle w:val="a3"/>
        <w:widowControl/>
        <w:spacing w:beforeAutospacing="0" w:after="210" w:afterAutospacing="0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7975AB">
        <w:rPr>
          <w:rFonts w:ascii="仿宋_GB2312" w:eastAsia="仿宋_GB2312" w:hAnsi="仿宋_GB2312" w:cs="仿宋_GB2312" w:hint="eastAsia"/>
          <w:sz w:val="32"/>
          <w:szCs w:val="32"/>
        </w:rPr>
        <w:t>下一步，我院将继续深入</w:t>
      </w:r>
      <w:r w:rsidR="00377A49" w:rsidRPr="007975AB">
        <w:rPr>
          <w:rFonts w:ascii="仿宋_GB2312" w:eastAsia="仿宋_GB2312" w:hAnsi="仿宋_GB2312" w:cs="仿宋_GB2312" w:hint="eastAsia"/>
          <w:sz w:val="32"/>
          <w:szCs w:val="32"/>
        </w:rPr>
        <w:t>贯彻</w:t>
      </w:r>
      <w:r w:rsidRPr="007975AB">
        <w:rPr>
          <w:rFonts w:ascii="仿宋_GB2312" w:eastAsia="仿宋_GB2312" w:hAnsi="仿宋_GB2312" w:cs="仿宋_GB2312" w:hint="eastAsia"/>
          <w:sz w:val="32"/>
          <w:szCs w:val="32"/>
        </w:rPr>
        <w:t>队伍教育整顿</w:t>
      </w:r>
      <w:r w:rsidR="00377A49" w:rsidRPr="007975AB">
        <w:rPr>
          <w:rFonts w:ascii="仿宋_GB2312" w:eastAsia="仿宋_GB2312" w:hAnsi="仿宋_GB2312" w:cs="仿宋_GB2312" w:hint="eastAsia"/>
          <w:sz w:val="32"/>
          <w:szCs w:val="32"/>
        </w:rPr>
        <w:t>部署要求</w:t>
      </w:r>
      <w:r w:rsidRPr="007975A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377A49" w:rsidRPr="007975AB">
        <w:rPr>
          <w:rFonts w:ascii="仿宋_GB2312" w:eastAsia="仿宋_GB2312" w:hAnsi="仿宋_GB2312" w:cs="仿宋_GB2312" w:hint="eastAsia"/>
          <w:sz w:val="32"/>
          <w:szCs w:val="32"/>
        </w:rPr>
        <w:t>通过开展“十百千万”为民实践活动和“万名政法干警下基层”</w:t>
      </w:r>
      <w:r w:rsidR="00AD2463" w:rsidRPr="007975AB">
        <w:rPr>
          <w:rFonts w:ascii="仿宋_GB2312" w:eastAsia="仿宋_GB2312" w:hAnsi="仿宋_GB2312" w:cs="仿宋_GB2312" w:hint="eastAsia"/>
          <w:sz w:val="32"/>
          <w:szCs w:val="32"/>
        </w:rPr>
        <w:t>活动，切实转变工作作风，不断提升司法服务能力水平，</w:t>
      </w:r>
      <w:r w:rsidR="007975AB" w:rsidRPr="007975AB">
        <w:rPr>
          <w:rFonts w:ascii="Times New Roman" w:eastAsia="仿宋_GB2312" w:hAnsi="Times New Roman" w:hint="eastAsia"/>
          <w:sz w:val="32"/>
          <w:szCs w:val="32"/>
        </w:rPr>
        <w:t>让人民群众有更多获得感、幸福感、安全感，以为人民群众办实事、解难事的新业绩新成效迎接建党</w:t>
      </w:r>
      <w:r w:rsidR="007975AB" w:rsidRPr="007975AB">
        <w:rPr>
          <w:rFonts w:ascii="Times New Roman" w:eastAsia="仿宋_GB2312" w:hAnsi="Times New Roman" w:hint="eastAsia"/>
          <w:sz w:val="32"/>
          <w:szCs w:val="32"/>
        </w:rPr>
        <w:t>100</w:t>
      </w:r>
      <w:r w:rsidR="007975AB" w:rsidRPr="007975AB">
        <w:rPr>
          <w:rFonts w:ascii="Times New Roman" w:eastAsia="仿宋_GB2312" w:hAnsi="Times New Roman" w:hint="eastAsia"/>
          <w:sz w:val="32"/>
          <w:szCs w:val="32"/>
        </w:rPr>
        <w:t>周年。</w:t>
      </w:r>
    </w:p>
    <w:p w:rsidR="008E4B68" w:rsidRPr="007975AB" w:rsidRDefault="008E4B68" w:rsidP="008E4B68">
      <w:pPr>
        <w:pStyle w:val="a3"/>
        <w:widowControl/>
        <w:spacing w:beforeAutospacing="0" w:after="21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2447925" cy="2135849"/>
            <wp:effectExtent l="19050" t="0" r="9525" b="0"/>
            <wp:docPr id="13" name="图片 8" descr="C:\Users\lenovo\Desktop\53287a09316af913fb56ca1f9f62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53287a09316af913fb56ca1f9f624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35" cy="214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3175" cy="2147672"/>
            <wp:effectExtent l="19050" t="0" r="9525" b="0"/>
            <wp:docPr id="9" name="图片 6" descr="C:\Users\lenovo\Desktop\a7ad81ddf86bdbb1af4299071edf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a7ad81ddf86bdbb1af4299071edf5a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4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B68" w:rsidRPr="007975AB" w:rsidSect="00723A1D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277" w:rsidRDefault="000B0277" w:rsidP="0041236A">
      <w:r>
        <w:separator/>
      </w:r>
    </w:p>
  </w:endnote>
  <w:endnote w:type="continuationSeparator" w:id="1">
    <w:p w:rsidR="000B0277" w:rsidRDefault="000B0277" w:rsidP="0041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277" w:rsidRDefault="000B0277" w:rsidP="0041236A">
      <w:r>
        <w:separator/>
      </w:r>
    </w:p>
  </w:footnote>
  <w:footnote w:type="continuationSeparator" w:id="1">
    <w:p w:rsidR="000B0277" w:rsidRDefault="000B0277" w:rsidP="00412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68" w:rsidRDefault="008E4B68" w:rsidP="008E4B6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473CB8"/>
    <w:rsid w:val="00020836"/>
    <w:rsid w:val="00086A74"/>
    <w:rsid w:val="0009463C"/>
    <w:rsid w:val="00097211"/>
    <w:rsid w:val="000B0277"/>
    <w:rsid w:val="000B5F99"/>
    <w:rsid w:val="000F5356"/>
    <w:rsid w:val="0018297C"/>
    <w:rsid w:val="001E773A"/>
    <w:rsid w:val="0028355C"/>
    <w:rsid w:val="002A1DD0"/>
    <w:rsid w:val="00323FE2"/>
    <w:rsid w:val="00377A49"/>
    <w:rsid w:val="003C3210"/>
    <w:rsid w:val="003D626D"/>
    <w:rsid w:val="0041236A"/>
    <w:rsid w:val="00560616"/>
    <w:rsid w:val="00723A1D"/>
    <w:rsid w:val="007975AB"/>
    <w:rsid w:val="008E4B68"/>
    <w:rsid w:val="00A77D89"/>
    <w:rsid w:val="00AD2463"/>
    <w:rsid w:val="00AD4338"/>
    <w:rsid w:val="00D507A1"/>
    <w:rsid w:val="00DB6D65"/>
    <w:rsid w:val="00F10DAF"/>
    <w:rsid w:val="00F26707"/>
    <w:rsid w:val="00F90547"/>
    <w:rsid w:val="0A095769"/>
    <w:rsid w:val="21D471E4"/>
    <w:rsid w:val="38473CB8"/>
    <w:rsid w:val="42D34C1E"/>
    <w:rsid w:val="4A723E18"/>
    <w:rsid w:val="6741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A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3A1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41236A"/>
    <w:rPr>
      <w:sz w:val="18"/>
      <w:szCs w:val="18"/>
    </w:rPr>
  </w:style>
  <w:style w:type="character" w:customStyle="1" w:styleId="Char">
    <w:name w:val="批注框文本 Char"/>
    <w:basedOn w:val="a0"/>
    <w:link w:val="a4"/>
    <w:rsid w:val="004123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412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123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412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123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二道法院</cp:lastModifiedBy>
  <cp:revision>7</cp:revision>
  <cp:lastPrinted>2021-04-08T05:27:00Z</cp:lastPrinted>
  <dcterms:created xsi:type="dcterms:W3CDTF">2021-04-07T09:52:00Z</dcterms:created>
  <dcterms:modified xsi:type="dcterms:W3CDTF">2021-04-12T02:42:00Z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